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D41" w:rsidRPr="00461D41" w:rsidRDefault="00461D41" w:rsidP="00461D41">
      <w:pPr>
        <w:ind w:firstLine="540"/>
        <w:jc w:val="center"/>
        <w:rPr>
          <w:b/>
          <w:sz w:val="28"/>
          <w:szCs w:val="28"/>
        </w:rPr>
      </w:pPr>
      <w:r w:rsidRPr="00461D41">
        <w:rPr>
          <w:b/>
          <w:sz w:val="28"/>
          <w:szCs w:val="28"/>
        </w:rPr>
        <w:t xml:space="preserve">Рейтинговая оценка </w:t>
      </w:r>
      <w:proofErr w:type="gramStart"/>
      <w:r w:rsidRPr="00461D41">
        <w:rPr>
          <w:b/>
          <w:sz w:val="28"/>
          <w:szCs w:val="28"/>
        </w:rPr>
        <w:t>мониторинга качества финансового менеджмента главных администраторов бюджетных средств города Твери</w:t>
      </w:r>
      <w:proofErr w:type="gramEnd"/>
      <w:r w:rsidRPr="00461D41">
        <w:rPr>
          <w:b/>
          <w:sz w:val="28"/>
          <w:szCs w:val="28"/>
        </w:rPr>
        <w:t xml:space="preserve">  за 2021 год</w:t>
      </w:r>
    </w:p>
    <w:p w:rsidR="00461D41" w:rsidRPr="00786EF5" w:rsidRDefault="00461D41" w:rsidP="00461D41">
      <w:pPr>
        <w:ind w:firstLine="540"/>
        <w:jc w:val="center"/>
        <w:rPr>
          <w:color w:val="C00000"/>
        </w:rPr>
      </w:pPr>
    </w:p>
    <w:tbl>
      <w:tblPr>
        <w:tblW w:w="10075" w:type="dxa"/>
        <w:tblInd w:w="98" w:type="dxa"/>
        <w:tblLayout w:type="fixed"/>
        <w:tblLook w:val="04A0"/>
      </w:tblPr>
      <w:tblGrid>
        <w:gridCol w:w="5397"/>
        <w:gridCol w:w="1843"/>
        <w:gridCol w:w="1417"/>
        <w:gridCol w:w="1418"/>
      </w:tblGrid>
      <w:tr w:rsidR="00461D41" w:rsidRPr="00B1101E" w:rsidTr="00F00667">
        <w:trPr>
          <w:trHeight w:val="615"/>
        </w:trPr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Наименование главных администраторов бюджетных средств города Твери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Уровень качества финансового менеджмента</w:t>
            </w:r>
          </w:p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 xml:space="preserve"> (%)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Средняя оценка в баллах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Рейтинговая оценка</w:t>
            </w:r>
          </w:p>
        </w:tc>
      </w:tr>
      <w:tr w:rsidR="00461D41" w:rsidRPr="00B1101E" w:rsidTr="00F00667">
        <w:trPr>
          <w:trHeight w:val="285"/>
        </w:trPr>
        <w:tc>
          <w:tcPr>
            <w:tcW w:w="5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D41" w:rsidRPr="00B1101E" w:rsidRDefault="00461D41" w:rsidP="00F00667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</w:tr>
      <w:tr w:rsidR="00461D41" w:rsidRPr="00B1101E" w:rsidTr="00F00667">
        <w:trPr>
          <w:trHeight w:val="348"/>
        </w:trPr>
        <w:tc>
          <w:tcPr>
            <w:tcW w:w="5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D41" w:rsidRPr="00B1101E" w:rsidRDefault="00461D41" w:rsidP="00F00667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/>
        </w:tc>
      </w:tr>
      <w:tr w:rsidR="00461D41" w:rsidRPr="00B1101E" w:rsidTr="00F00667">
        <w:trPr>
          <w:trHeight w:val="324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Администрация Московского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93,1%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1</w:t>
            </w:r>
          </w:p>
        </w:tc>
      </w:tr>
      <w:tr w:rsidR="00461D41" w:rsidRPr="00B1101E" w:rsidTr="00F00667">
        <w:trPr>
          <w:trHeight w:val="337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Управление по культуре, спорту и делам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92,6%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2</w:t>
            </w:r>
          </w:p>
        </w:tc>
      </w:tr>
      <w:tr w:rsidR="00461D41" w:rsidRPr="00B1101E" w:rsidTr="00F00667">
        <w:trPr>
          <w:trHeight w:val="324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Тверская городская Дума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86,7%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3</w:t>
            </w:r>
          </w:p>
        </w:tc>
      </w:tr>
      <w:tr w:rsidR="00461D41" w:rsidRPr="00B1101E" w:rsidTr="00F00667">
        <w:trPr>
          <w:trHeight w:val="300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Администрация Заволжского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84,8%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</w:t>
            </w:r>
          </w:p>
        </w:tc>
      </w:tr>
      <w:tr w:rsidR="00461D41" w:rsidRPr="00B1101E" w:rsidTr="00F00667">
        <w:trPr>
          <w:trHeight w:val="28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Администрация города Твери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83,6%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4,18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5</w:t>
            </w:r>
          </w:p>
        </w:tc>
      </w:tr>
      <w:tr w:rsidR="00461D41" w:rsidRPr="00B1101E" w:rsidTr="00F00667">
        <w:trPr>
          <w:trHeight w:val="28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Департамент финансов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83,0%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6</w:t>
            </w:r>
          </w:p>
        </w:tc>
      </w:tr>
      <w:tr w:rsidR="00461D41" w:rsidRPr="00B1101E" w:rsidTr="00F00667">
        <w:trPr>
          <w:trHeight w:val="28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Администрация Центрального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82,1%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</w:t>
            </w:r>
          </w:p>
        </w:tc>
      </w:tr>
      <w:tr w:rsidR="00461D41" w:rsidRPr="00B1101E" w:rsidTr="00F00667">
        <w:trPr>
          <w:trHeight w:val="52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Управление по обеспечению безопасности жизнедеятельности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80,8%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4,04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8</w:t>
            </w:r>
          </w:p>
        </w:tc>
      </w:tr>
      <w:tr w:rsidR="00461D41" w:rsidRPr="00B1101E" w:rsidTr="00F00667">
        <w:trPr>
          <w:trHeight w:val="28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Департамент экономического развития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79,0%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3,95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9</w:t>
            </w:r>
          </w:p>
        </w:tc>
      </w:tr>
      <w:tr w:rsidR="00461D41" w:rsidRPr="00B1101E" w:rsidTr="00F00667">
        <w:trPr>
          <w:trHeight w:val="288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Администрация Пролетарского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77,2%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3,86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10</w:t>
            </w:r>
          </w:p>
        </w:tc>
      </w:tr>
      <w:tr w:rsidR="00461D41" w:rsidRPr="00B1101E" w:rsidTr="00F00667">
        <w:trPr>
          <w:trHeight w:val="336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76,5%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3,83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11</w:t>
            </w:r>
          </w:p>
        </w:tc>
      </w:tr>
      <w:tr w:rsidR="00461D41" w:rsidRPr="00B1101E" w:rsidTr="00F00667">
        <w:trPr>
          <w:trHeight w:val="527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Департамент управления имуществом и земельными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74,7%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12</w:t>
            </w:r>
          </w:p>
        </w:tc>
      </w:tr>
      <w:tr w:rsidR="00461D41" w:rsidRPr="00B1101E" w:rsidTr="00F00667">
        <w:trPr>
          <w:trHeight w:val="576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Департамент дорожного хозяйства, благоустройства и транспорта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72,1%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3,61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13</w:t>
            </w:r>
          </w:p>
        </w:tc>
      </w:tr>
      <w:tr w:rsidR="00461D41" w:rsidRPr="00B1101E" w:rsidTr="00F00667">
        <w:trPr>
          <w:trHeight w:val="572"/>
        </w:trPr>
        <w:tc>
          <w:tcPr>
            <w:tcW w:w="5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1D41" w:rsidRPr="00B1101E" w:rsidRDefault="00461D41" w:rsidP="00F00667">
            <w:r w:rsidRPr="00B1101E">
              <w:rPr>
                <w:sz w:val="22"/>
                <w:szCs w:val="22"/>
              </w:rPr>
              <w:t>Департамент жилищно-коммунального хозяйства, жилищной политики и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53,7%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2,69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color w:val="C00000"/>
              </w:rPr>
            </w:pPr>
            <w:r w:rsidRPr="00B1101E">
              <w:rPr>
                <w:color w:val="C00000"/>
                <w:sz w:val="22"/>
                <w:szCs w:val="22"/>
              </w:rPr>
              <w:t>14</w:t>
            </w:r>
          </w:p>
        </w:tc>
      </w:tr>
      <w:tr w:rsidR="00461D41" w:rsidRPr="00B1101E" w:rsidTr="00F00667">
        <w:trPr>
          <w:trHeight w:val="1140"/>
        </w:trPr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1D41" w:rsidRDefault="00461D41" w:rsidP="00F00667">
            <w:pPr>
              <w:rPr>
                <w:b/>
                <w:bCs/>
              </w:rPr>
            </w:pPr>
            <w:r w:rsidRPr="00B1101E">
              <w:rPr>
                <w:b/>
                <w:bCs/>
                <w:sz w:val="22"/>
                <w:szCs w:val="22"/>
              </w:rPr>
              <w:t xml:space="preserve">Средний показатель </w:t>
            </w:r>
          </w:p>
          <w:p w:rsidR="00461D41" w:rsidRPr="00B1101E" w:rsidRDefault="00461D41" w:rsidP="00F00667">
            <w:pPr>
              <w:rPr>
                <w:b/>
                <w:bCs/>
              </w:rPr>
            </w:pPr>
            <w:r w:rsidRPr="00B1101E">
              <w:rPr>
                <w:b/>
                <w:bCs/>
                <w:sz w:val="22"/>
                <w:szCs w:val="22"/>
              </w:rPr>
              <w:t xml:space="preserve">мониторинга </w:t>
            </w:r>
            <w:proofErr w:type="gramStart"/>
            <w:r w:rsidRPr="00B1101E">
              <w:rPr>
                <w:b/>
                <w:bCs/>
                <w:sz w:val="22"/>
                <w:szCs w:val="22"/>
              </w:rPr>
              <w:t>качества финансового менеджмента главных администраторов бюджетных средств города Твери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b/>
                <w:bCs/>
              </w:rPr>
            </w:pPr>
            <w:r w:rsidRPr="00B1101E">
              <w:rPr>
                <w:b/>
                <w:bCs/>
                <w:sz w:val="22"/>
                <w:szCs w:val="22"/>
              </w:rPr>
              <w:t>79,6%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  <w:rPr>
                <w:b/>
                <w:bCs/>
              </w:rPr>
            </w:pPr>
            <w:r w:rsidRPr="00B1101E">
              <w:rPr>
                <w:b/>
                <w:bCs/>
                <w:sz w:val="22"/>
                <w:szCs w:val="22"/>
              </w:rPr>
              <w:t>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1D41" w:rsidRPr="00B1101E" w:rsidRDefault="00461D41" w:rsidP="00F00667">
            <w:pPr>
              <w:jc w:val="center"/>
            </w:pPr>
            <w:r w:rsidRPr="00B1101E">
              <w:rPr>
                <w:sz w:val="22"/>
                <w:szCs w:val="22"/>
              </w:rPr>
              <w:t> </w:t>
            </w:r>
          </w:p>
        </w:tc>
      </w:tr>
    </w:tbl>
    <w:p w:rsidR="00B77E55" w:rsidRDefault="00B77E55" w:rsidP="00E76DFA">
      <w:pPr>
        <w:ind w:firstLine="540"/>
        <w:jc w:val="center"/>
      </w:pPr>
    </w:p>
    <w:p w:rsidR="0020293D" w:rsidRPr="00F52B18" w:rsidRDefault="0020293D" w:rsidP="00A85C30">
      <w:pPr>
        <w:ind w:firstLine="540"/>
        <w:jc w:val="both"/>
        <w:rPr>
          <w:sz w:val="16"/>
          <w:szCs w:val="16"/>
        </w:rPr>
      </w:pPr>
    </w:p>
    <w:p w:rsidR="00B04EC5" w:rsidRPr="00B04EC5" w:rsidRDefault="001B4950" w:rsidP="00E76DFA">
      <w:pPr>
        <w:ind w:firstLine="540"/>
        <w:jc w:val="both"/>
        <w:rPr>
          <w:sz w:val="28"/>
          <w:szCs w:val="28"/>
        </w:rPr>
      </w:pPr>
      <w:r w:rsidRPr="001B4950">
        <w:rPr>
          <w:sz w:val="28"/>
          <w:szCs w:val="28"/>
        </w:rPr>
        <w:t>По итогам 202</w:t>
      </w:r>
      <w:r w:rsidR="003E12A9" w:rsidRPr="003E12A9">
        <w:rPr>
          <w:sz w:val="28"/>
          <w:szCs w:val="28"/>
        </w:rPr>
        <w:t>1</w:t>
      </w:r>
      <w:r w:rsidRPr="001B4950">
        <w:rPr>
          <w:sz w:val="28"/>
          <w:szCs w:val="28"/>
        </w:rPr>
        <w:t xml:space="preserve"> года</w:t>
      </w:r>
      <w:r>
        <w:rPr>
          <w:b/>
          <w:sz w:val="28"/>
          <w:szCs w:val="28"/>
        </w:rPr>
        <w:t xml:space="preserve"> с</w:t>
      </w:r>
      <w:r w:rsidR="00E76DFA" w:rsidRPr="005D374F">
        <w:rPr>
          <w:b/>
          <w:sz w:val="28"/>
          <w:szCs w:val="28"/>
        </w:rPr>
        <w:t xml:space="preserve">редний уровень </w:t>
      </w:r>
      <w:r w:rsidR="0044660E">
        <w:rPr>
          <w:b/>
          <w:sz w:val="28"/>
          <w:szCs w:val="28"/>
        </w:rPr>
        <w:t xml:space="preserve">качества </w:t>
      </w:r>
      <w:r w:rsidR="00E76DFA" w:rsidRPr="005D374F">
        <w:rPr>
          <w:sz w:val="28"/>
          <w:szCs w:val="28"/>
        </w:rPr>
        <w:t xml:space="preserve">финансового менеджмента главных администраторов бюджетных средств составил </w:t>
      </w:r>
      <w:r w:rsidR="00B04EC5" w:rsidRPr="00B04EC5">
        <w:rPr>
          <w:b/>
          <w:sz w:val="28"/>
          <w:szCs w:val="28"/>
        </w:rPr>
        <w:t>79,6</w:t>
      </w:r>
      <w:r w:rsidR="009136F2" w:rsidRPr="00B04EC5">
        <w:rPr>
          <w:b/>
          <w:sz w:val="28"/>
          <w:szCs w:val="28"/>
        </w:rPr>
        <w:t>%</w:t>
      </w:r>
      <w:r w:rsidR="00B04EC5">
        <w:rPr>
          <w:b/>
          <w:sz w:val="28"/>
          <w:szCs w:val="28"/>
        </w:rPr>
        <w:t xml:space="preserve">, </w:t>
      </w:r>
      <w:r w:rsidR="00B04EC5" w:rsidRPr="00B04EC5">
        <w:rPr>
          <w:sz w:val="28"/>
          <w:szCs w:val="28"/>
        </w:rPr>
        <w:t>что выше уровня прошлого года</w:t>
      </w:r>
      <w:r w:rsidR="00B1101E">
        <w:rPr>
          <w:sz w:val="28"/>
          <w:szCs w:val="28"/>
        </w:rPr>
        <w:t xml:space="preserve"> на 2,7%</w:t>
      </w:r>
      <w:r w:rsidR="00B04EC5">
        <w:rPr>
          <w:sz w:val="28"/>
          <w:szCs w:val="28"/>
        </w:rPr>
        <w:t xml:space="preserve"> (в 2020 году  - </w:t>
      </w:r>
      <w:r w:rsidR="00B04EC5" w:rsidRPr="00B04EC5">
        <w:rPr>
          <w:sz w:val="28"/>
          <w:szCs w:val="28"/>
        </w:rPr>
        <w:t>76,9%).</w:t>
      </w:r>
    </w:p>
    <w:p w:rsidR="00B375D6" w:rsidRDefault="00B375D6" w:rsidP="00843C98">
      <w:pPr>
        <w:ind w:firstLine="540"/>
        <w:jc w:val="both"/>
        <w:rPr>
          <w:sz w:val="28"/>
          <w:szCs w:val="28"/>
        </w:rPr>
      </w:pPr>
      <w:r w:rsidRPr="00B375D6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с показателями прошлого года наблюдается улучшение показателей, отражающих финансовую дисциплину </w:t>
      </w:r>
      <w:r w:rsidRPr="00B77E55">
        <w:rPr>
          <w:sz w:val="28"/>
          <w:szCs w:val="28"/>
        </w:rPr>
        <w:t>главных администраторов бюджетных средств города Твери</w:t>
      </w:r>
      <w:r>
        <w:rPr>
          <w:sz w:val="28"/>
          <w:szCs w:val="28"/>
        </w:rPr>
        <w:t xml:space="preserve">. </w:t>
      </w:r>
      <w:r w:rsidR="00102DD1">
        <w:rPr>
          <w:sz w:val="28"/>
          <w:szCs w:val="28"/>
        </w:rPr>
        <w:t>В частности:</w:t>
      </w:r>
    </w:p>
    <w:p w:rsidR="00B375D6" w:rsidRDefault="00B375D6" w:rsidP="00843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показателю «Нарушение порядка составления, утверждения и ведения смет» в 2021 году все администраторы получили наивысшую оценку (в 2020 году неудовлетворительную оценку по этому показателю получили </w:t>
      </w:r>
      <w:r w:rsidR="003972AB" w:rsidRPr="003972AB">
        <w:rPr>
          <w:sz w:val="28"/>
          <w:szCs w:val="28"/>
        </w:rPr>
        <w:t>6</w:t>
      </w:r>
      <w:r>
        <w:rPr>
          <w:sz w:val="28"/>
          <w:szCs w:val="28"/>
        </w:rPr>
        <w:t xml:space="preserve"> администраторов);</w:t>
      </w:r>
    </w:p>
    <w:p w:rsidR="00102DD1" w:rsidRDefault="00102DD1" w:rsidP="00843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улучшился результат по показателю «Своевременность уточнени</w:t>
      </w:r>
      <w:r w:rsidR="00B254F8">
        <w:rPr>
          <w:sz w:val="28"/>
          <w:szCs w:val="28"/>
        </w:rPr>
        <w:t>я муниципальных программ».</w:t>
      </w:r>
      <w:r>
        <w:rPr>
          <w:sz w:val="28"/>
          <w:szCs w:val="28"/>
        </w:rPr>
        <w:t xml:space="preserve">  </w:t>
      </w:r>
      <w:r w:rsidR="00B254F8">
        <w:rPr>
          <w:sz w:val="28"/>
          <w:szCs w:val="28"/>
        </w:rPr>
        <w:t xml:space="preserve">Из 14 муниципальных программ </w:t>
      </w:r>
      <w:r>
        <w:rPr>
          <w:sz w:val="28"/>
          <w:szCs w:val="28"/>
        </w:rPr>
        <w:t xml:space="preserve"> </w:t>
      </w:r>
      <w:r w:rsidR="00B254F8">
        <w:rPr>
          <w:sz w:val="28"/>
          <w:szCs w:val="28"/>
        </w:rPr>
        <w:t xml:space="preserve">своевременно внесены все необходимые изменения </w:t>
      </w:r>
      <w:r>
        <w:rPr>
          <w:sz w:val="28"/>
          <w:szCs w:val="28"/>
        </w:rPr>
        <w:t xml:space="preserve">в </w:t>
      </w:r>
      <w:r w:rsidR="00B254F8">
        <w:rPr>
          <w:sz w:val="28"/>
          <w:szCs w:val="28"/>
        </w:rPr>
        <w:t xml:space="preserve">12 </w:t>
      </w:r>
      <w:r>
        <w:rPr>
          <w:sz w:val="28"/>
          <w:szCs w:val="28"/>
        </w:rPr>
        <w:t>муниципальны</w:t>
      </w:r>
      <w:r w:rsidR="00B254F8">
        <w:rPr>
          <w:sz w:val="28"/>
          <w:szCs w:val="28"/>
        </w:rPr>
        <w:t>х программ. (В 2020 году без нарушения установленных сроков изменения были внесены в 8 муниципальных программ);</w:t>
      </w:r>
      <w:r>
        <w:rPr>
          <w:sz w:val="28"/>
          <w:szCs w:val="28"/>
        </w:rPr>
        <w:t xml:space="preserve"> </w:t>
      </w:r>
    </w:p>
    <w:p w:rsidR="00B375D6" w:rsidRDefault="00102DD1" w:rsidP="00843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возросло качество платежных документов, предоставляемых в департамент финансов администрации города Твери. (В 2021 году наивысшую оценку по соответствующему показателю получили 6 администраторов, в 2020 – только 2 администратора).</w:t>
      </w:r>
    </w:p>
    <w:p w:rsidR="00B254F8" w:rsidRDefault="00B254F8" w:rsidP="00843C9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улучшились результаты по показателю </w:t>
      </w:r>
      <w:r w:rsidR="00A9521D">
        <w:rPr>
          <w:sz w:val="28"/>
          <w:szCs w:val="28"/>
        </w:rPr>
        <w:t>«И</w:t>
      </w:r>
      <w:r>
        <w:rPr>
          <w:sz w:val="28"/>
          <w:szCs w:val="28"/>
        </w:rPr>
        <w:t>сполнени</w:t>
      </w:r>
      <w:r w:rsidR="00A9521D">
        <w:rPr>
          <w:sz w:val="28"/>
          <w:szCs w:val="28"/>
        </w:rPr>
        <w:t>е</w:t>
      </w:r>
      <w:r>
        <w:rPr>
          <w:sz w:val="28"/>
          <w:szCs w:val="28"/>
        </w:rPr>
        <w:t xml:space="preserve"> расходов за счет собственных средств бюджета города</w:t>
      </w:r>
      <w:r w:rsidR="00A9521D">
        <w:rPr>
          <w:sz w:val="28"/>
          <w:szCs w:val="28"/>
        </w:rPr>
        <w:t>»</w:t>
      </w:r>
      <w:r>
        <w:rPr>
          <w:sz w:val="28"/>
          <w:szCs w:val="28"/>
        </w:rPr>
        <w:t xml:space="preserve">. Наивысший балл по этому показателю в 2021 году получили 11 администраторов (в 2020 году – только 4 администратора). </w:t>
      </w:r>
    </w:p>
    <w:p w:rsidR="00461D41" w:rsidRPr="003C6EDD" w:rsidRDefault="00461D41" w:rsidP="00461D41">
      <w:pPr>
        <w:ind w:firstLine="540"/>
        <w:jc w:val="both"/>
        <w:rPr>
          <w:sz w:val="28"/>
          <w:szCs w:val="28"/>
        </w:rPr>
      </w:pPr>
      <w:r w:rsidRPr="003C6EDD">
        <w:rPr>
          <w:sz w:val="28"/>
          <w:szCs w:val="28"/>
        </w:rPr>
        <w:t xml:space="preserve">Основные </w:t>
      </w:r>
      <w:r w:rsidRPr="00461D41">
        <w:rPr>
          <w:sz w:val="28"/>
          <w:szCs w:val="28"/>
        </w:rPr>
        <w:t>«негативные»</w:t>
      </w:r>
      <w:r w:rsidRPr="003C6EDD">
        <w:rPr>
          <w:sz w:val="28"/>
          <w:szCs w:val="28"/>
        </w:rPr>
        <w:t xml:space="preserve"> факторы (недостатки), влияющие на результаты выполнения бюджетных процедур и на качество финансового менеджмента в 2021 году: </w:t>
      </w:r>
    </w:p>
    <w:p w:rsidR="00461D41" w:rsidRDefault="00461D41" w:rsidP="00461D41">
      <w:pPr>
        <w:jc w:val="both"/>
        <w:rPr>
          <w:sz w:val="28"/>
          <w:szCs w:val="28"/>
        </w:rPr>
      </w:pPr>
      <w:r w:rsidRPr="003C6EDD">
        <w:rPr>
          <w:sz w:val="28"/>
          <w:szCs w:val="28"/>
        </w:rPr>
        <w:t xml:space="preserve">      1)  низкое качество управления  дебиторской и кредиторской  задолженностью</w:t>
      </w:r>
      <w:r>
        <w:rPr>
          <w:sz w:val="28"/>
          <w:szCs w:val="28"/>
        </w:rPr>
        <w:t xml:space="preserve">; </w:t>
      </w:r>
      <w:r w:rsidRPr="003C6E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461D41" w:rsidRPr="003C6EDD" w:rsidRDefault="00461D41" w:rsidP="00461D41">
      <w:pPr>
        <w:jc w:val="both"/>
        <w:rPr>
          <w:sz w:val="28"/>
          <w:szCs w:val="28"/>
        </w:rPr>
      </w:pPr>
      <w:r w:rsidRPr="003C6EDD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Pr="003C6EDD">
        <w:rPr>
          <w:sz w:val="28"/>
          <w:szCs w:val="28"/>
        </w:rPr>
        <w:t xml:space="preserve">) наличие у главных администраторов и подведомственных ему муниципальных учреждений штрафов за нарушение законодательства и иных экономических санкций; </w:t>
      </w:r>
    </w:p>
    <w:p w:rsidR="00461D41" w:rsidRPr="003C6EDD" w:rsidRDefault="00461D41" w:rsidP="00461D41">
      <w:pPr>
        <w:jc w:val="both"/>
        <w:rPr>
          <w:sz w:val="28"/>
          <w:szCs w:val="28"/>
        </w:rPr>
      </w:pPr>
      <w:r w:rsidRPr="003C6EDD">
        <w:rPr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3C6EDD">
        <w:rPr>
          <w:sz w:val="28"/>
          <w:szCs w:val="28"/>
        </w:rPr>
        <w:t xml:space="preserve">) наличие значительного количества судебных актов по искам о взыскании с главных администраторов денежных средств (включая подведомственные учреждения) предъявленных к исполнению; </w:t>
      </w:r>
    </w:p>
    <w:p w:rsidR="005D35EE" w:rsidRDefault="00461D41" w:rsidP="00461D41">
      <w:pPr>
        <w:jc w:val="both"/>
        <w:rPr>
          <w:sz w:val="28"/>
          <w:szCs w:val="28"/>
          <w:lang w:val="en-US"/>
        </w:rPr>
      </w:pPr>
      <w:r w:rsidRPr="003C6EDD">
        <w:rPr>
          <w:sz w:val="28"/>
          <w:szCs w:val="28"/>
        </w:rPr>
        <w:t xml:space="preserve">       </w:t>
      </w:r>
      <w:r>
        <w:rPr>
          <w:sz w:val="28"/>
          <w:szCs w:val="28"/>
        </w:rPr>
        <w:t>4</w:t>
      </w:r>
      <w:r w:rsidRPr="003C6EDD">
        <w:rPr>
          <w:sz w:val="28"/>
          <w:szCs w:val="28"/>
        </w:rPr>
        <w:t>) отсутствие внутренних контрольных мероприятий со стороны учредителей за деятельностью подведомственных учреждений в отчетном году.</w:t>
      </w:r>
    </w:p>
    <w:p w:rsidR="005D35EE" w:rsidRPr="005D35EE" w:rsidRDefault="005D35EE" w:rsidP="00461D41">
      <w:pPr>
        <w:jc w:val="both"/>
        <w:rPr>
          <w:sz w:val="28"/>
          <w:szCs w:val="28"/>
          <w:lang w:val="en-US"/>
        </w:rPr>
      </w:pP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улучшения качества </w:t>
      </w:r>
      <w:r w:rsidRPr="005D374F">
        <w:rPr>
          <w:sz w:val="28"/>
          <w:szCs w:val="28"/>
        </w:rPr>
        <w:t>финансового менеджмента</w:t>
      </w:r>
      <w:r>
        <w:rPr>
          <w:sz w:val="28"/>
          <w:szCs w:val="28"/>
        </w:rPr>
        <w:t xml:space="preserve"> г</w:t>
      </w:r>
      <w:r w:rsidRPr="00122863">
        <w:rPr>
          <w:sz w:val="28"/>
          <w:szCs w:val="28"/>
        </w:rPr>
        <w:t xml:space="preserve">лавным </w:t>
      </w:r>
      <w:r>
        <w:rPr>
          <w:sz w:val="28"/>
          <w:szCs w:val="28"/>
        </w:rPr>
        <w:t>администраторам</w:t>
      </w:r>
      <w:r w:rsidRPr="00122863">
        <w:rPr>
          <w:sz w:val="28"/>
          <w:szCs w:val="28"/>
        </w:rPr>
        <w:t xml:space="preserve"> бюджетных средств</w:t>
      </w:r>
      <w:r>
        <w:rPr>
          <w:sz w:val="28"/>
          <w:szCs w:val="28"/>
        </w:rPr>
        <w:t xml:space="preserve"> </w:t>
      </w:r>
      <w:r w:rsidRPr="005D35EE">
        <w:rPr>
          <w:sz w:val="28"/>
          <w:szCs w:val="28"/>
        </w:rPr>
        <w:t>рекомендуется</w:t>
      </w:r>
      <w:r>
        <w:rPr>
          <w:sz w:val="28"/>
          <w:szCs w:val="28"/>
        </w:rPr>
        <w:t>: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 w:rsidRPr="008C633C">
        <w:rPr>
          <w:sz w:val="28"/>
          <w:szCs w:val="28"/>
        </w:rPr>
        <w:t xml:space="preserve"> </w:t>
      </w:r>
      <w:r>
        <w:rPr>
          <w:sz w:val="28"/>
          <w:szCs w:val="28"/>
        </w:rPr>
        <w:t>уровнем исполнения расходов. При ожидаемом (прогнозируемом) неисполнении расходов, своевременно вносить предложения по сокращению или перераспределению бюджетных ассигнований;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формировании заявок на предоставление дополнительных бюджетных ассигнований учитывать реальную возможность исполнения новых расходов в текущем финансовом году (в том числе с учетом взаимодействия со структурными подразделениями Правительства Тверской области);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исключить нарушения финансовой дисциплины при выполнении бюджетных процедур (своевременно вносить изменения в муниципальные программы);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усилить качество платежной дисциплины, а также внутренний финансовый контроль при подготовке расчетных (платежных) документов на оплату расходов;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 допускать нарушений, приводящих к неэффективному использованию бюджетных средств (оплате штрафов, пени и других экономических санкций);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проведение контрольных мероприятий в подведомственных учреждениях;</w:t>
      </w:r>
    </w:p>
    <w:p w:rsidR="005D35EE" w:rsidRDefault="005D35EE" w:rsidP="005D35E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допускать рост</w:t>
      </w:r>
      <w:r w:rsidRPr="00403C53">
        <w:rPr>
          <w:sz w:val="28"/>
          <w:szCs w:val="28"/>
        </w:rPr>
        <w:t xml:space="preserve"> дебиторской</w:t>
      </w:r>
      <w:r>
        <w:rPr>
          <w:sz w:val="28"/>
          <w:szCs w:val="28"/>
        </w:rPr>
        <w:t xml:space="preserve"> и кредиторской</w:t>
      </w:r>
      <w:r w:rsidRPr="00403C53">
        <w:rPr>
          <w:sz w:val="28"/>
          <w:szCs w:val="28"/>
        </w:rPr>
        <w:t xml:space="preserve"> задолженности по расчета</w:t>
      </w:r>
      <w:r>
        <w:rPr>
          <w:sz w:val="28"/>
          <w:szCs w:val="28"/>
        </w:rPr>
        <w:t>м с поставщиками и подрядчиками.</w:t>
      </w:r>
    </w:p>
    <w:p w:rsidR="00DD10E2" w:rsidRDefault="00461D41" w:rsidP="005D35EE">
      <w:pPr>
        <w:jc w:val="both"/>
        <w:rPr>
          <w:sz w:val="28"/>
          <w:szCs w:val="28"/>
        </w:rPr>
      </w:pPr>
      <w:r w:rsidRPr="003C6EDD">
        <w:rPr>
          <w:sz w:val="28"/>
          <w:szCs w:val="28"/>
        </w:rPr>
        <w:t xml:space="preserve"> </w:t>
      </w:r>
    </w:p>
    <w:sectPr w:rsidR="00DD10E2" w:rsidSect="00DD10E2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DD1" w:rsidRDefault="00102DD1" w:rsidP="00E033E0">
      <w:r>
        <w:separator/>
      </w:r>
    </w:p>
  </w:endnote>
  <w:endnote w:type="continuationSeparator" w:id="0">
    <w:p w:rsidR="00102DD1" w:rsidRDefault="00102DD1" w:rsidP="00E03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DD1" w:rsidRDefault="00102DD1" w:rsidP="00E033E0">
      <w:r>
        <w:separator/>
      </w:r>
    </w:p>
  </w:footnote>
  <w:footnote w:type="continuationSeparator" w:id="0">
    <w:p w:rsidR="00102DD1" w:rsidRDefault="00102DD1" w:rsidP="00E03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DD1" w:rsidRDefault="000F1768">
    <w:pPr>
      <w:pStyle w:val="a3"/>
      <w:jc w:val="center"/>
    </w:pPr>
    <w:fldSimple w:instr="PAGE   \* MERGEFORMAT">
      <w:r w:rsidR="005D35EE">
        <w:rPr>
          <w:noProof/>
        </w:rPr>
        <w:t>2</w:t>
      </w:r>
    </w:fldSimple>
  </w:p>
  <w:p w:rsidR="00102DD1" w:rsidRDefault="00102D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DFA"/>
    <w:rsid w:val="00014791"/>
    <w:rsid w:val="00061C70"/>
    <w:rsid w:val="0006638B"/>
    <w:rsid w:val="00082947"/>
    <w:rsid w:val="00093C06"/>
    <w:rsid w:val="000D4273"/>
    <w:rsid w:val="000E3C28"/>
    <w:rsid w:val="000F1768"/>
    <w:rsid w:val="00102DD1"/>
    <w:rsid w:val="00106E35"/>
    <w:rsid w:val="00113B88"/>
    <w:rsid w:val="00113D22"/>
    <w:rsid w:val="00134605"/>
    <w:rsid w:val="00154E2A"/>
    <w:rsid w:val="001563CC"/>
    <w:rsid w:val="00180848"/>
    <w:rsid w:val="001B4950"/>
    <w:rsid w:val="001C7F53"/>
    <w:rsid w:val="001E5EEE"/>
    <w:rsid w:val="00201D56"/>
    <w:rsid w:val="0020293D"/>
    <w:rsid w:val="00215BA8"/>
    <w:rsid w:val="0021619C"/>
    <w:rsid w:val="00220135"/>
    <w:rsid w:val="00222122"/>
    <w:rsid w:val="00235761"/>
    <w:rsid w:val="00266B73"/>
    <w:rsid w:val="002E0159"/>
    <w:rsid w:val="002E0852"/>
    <w:rsid w:val="002F2793"/>
    <w:rsid w:val="002F35B9"/>
    <w:rsid w:val="00301005"/>
    <w:rsid w:val="0031240B"/>
    <w:rsid w:val="00331390"/>
    <w:rsid w:val="003469CE"/>
    <w:rsid w:val="003530D5"/>
    <w:rsid w:val="00353B21"/>
    <w:rsid w:val="00356BFE"/>
    <w:rsid w:val="00366577"/>
    <w:rsid w:val="00381005"/>
    <w:rsid w:val="003972AB"/>
    <w:rsid w:val="003C4CF8"/>
    <w:rsid w:val="003D6104"/>
    <w:rsid w:val="003E12A9"/>
    <w:rsid w:val="003E4278"/>
    <w:rsid w:val="003F04BD"/>
    <w:rsid w:val="00404D98"/>
    <w:rsid w:val="00416780"/>
    <w:rsid w:val="00436B35"/>
    <w:rsid w:val="004379EB"/>
    <w:rsid w:val="00445D52"/>
    <w:rsid w:val="0044660E"/>
    <w:rsid w:val="00461D41"/>
    <w:rsid w:val="00465A56"/>
    <w:rsid w:val="004746A6"/>
    <w:rsid w:val="00475404"/>
    <w:rsid w:val="00481538"/>
    <w:rsid w:val="00487B3A"/>
    <w:rsid w:val="00493A1F"/>
    <w:rsid w:val="004B1427"/>
    <w:rsid w:val="004B55E0"/>
    <w:rsid w:val="004E630B"/>
    <w:rsid w:val="004F1D4B"/>
    <w:rsid w:val="005360FB"/>
    <w:rsid w:val="00576E35"/>
    <w:rsid w:val="00581422"/>
    <w:rsid w:val="0058228A"/>
    <w:rsid w:val="00583663"/>
    <w:rsid w:val="0059091D"/>
    <w:rsid w:val="005A478B"/>
    <w:rsid w:val="005B0D5E"/>
    <w:rsid w:val="005B7B17"/>
    <w:rsid w:val="005C3001"/>
    <w:rsid w:val="005D0423"/>
    <w:rsid w:val="005D1CF4"/>
    <w:rsid w:val="005D35EE"/>
    <w:rsid w:val="005D374F"/>
    <w:rsid w:val="005E3062"/>
    <w:rsid w:val="005F756C"/>
    <w:rsid w:val="0069349F"/>
    <w:rsid w:val="006B4230"/>
    <w:rsid w:val="006F0D55"/>
    <w:rsid w:val="006F2044"/>
    <w:rsid w:val="00700750"/>
    <w:rsid w:val="0070122A"/>
    <w:rsid w:val="00710830"/>
    <w:rsid w:val="0074315D"/>
    <w:rsid w:val="00745C05"/>
    <w:rsid w:val="00763789"/>
    <w:rsid w:val="007671BB"/>
    <w:rsid w:val="00776B6D"/>
    <w:rsid w:val="00786EF5"/>
    <w:rsid w:val="00793F2E"/>
    <w:rsid w:val="007E05AB"/>
    <w:rsid w:val="007E7B05"/>
    <w:rsid w:val="007F4D8B"/>
    <w:rsid w:val="00810825"/>
    <w:rsid w:val="00843C98"/>
    <w:rsid w:val="00866C76"/>
    <w:rsid w:val="00897117"/>
    <w:rsid w:val="008A6189"/>
    <w:rsid w:val="008A6DA0"/>
    <w:rsid w:val="008D7E5C"/>
    <w:rsid w:val="008E3892"/>
    <w:rsid w:val="009136F2"/>
    <w:rsid w:val="00932D48"/>
    <w:rsid w:val="00935016"/>
    <w:rsid w:val="00935D34"/>
    <w:rsid w:val="0094124D"/>
    <w:rsid w:val="00985C58"/>
    <w:rsid w:val="00987C93"/>
    <w:rsid w:val="009B1FC6"/>
    <w:rsid w:val="009D4749"/>
    <w:rsid w:val="009D5ABB"/>
    <w:rsid w:val="009D6EFE"/>
    <w:rsid w:val="009E0EF2"/>
    <w:rsid w:val="009E52BD"/>
    <w:rsid w:val="009F4807"/>
    <w:rsid w:val="009F7F81"/>
    <w:rsid w:val="00A02BFE"/>
    <w:rsid w:val="00A0603D"/>
    <w:rsid w:val="00A15448"/>
    <w:rsid w:val="00A5615B"/>
    <w:rsid w:val="00A633E5"/>
    <w:rsid w:val="00A85C30"/>
    <w:rsid w:val="00A92505"/>
    <w:rsid w:val="00A9521D"/>
    <w:rsid w:val="00AA4D23"/>
    <w:rsid w:val="00AF0A67"/>
    <w:rsid w:val="00B04EC5"/>
    <w:rsid w:val="00B07CB8"/>
    <w:rsid w:val="00B1101E"/>
    <w:rsid w:val="00B254F8"/>
    <w:rsid w:val="00B375D6"/>
    <w:rsid w:val="00B41749"/>
    <w:rsid w:val="00B66506"/>
    <w:rsid w:val="00B727FC"/>
    <w:rsid w:val="00B77E55"/>
    <w:rsid w:val="00B81565"/>
    <w:rsid w:val="00BA57EF"/>
    <w:rsid w:val="00BD31FA"/>
    <w:rsid w:val="00BE17C9"/>
    <w:rsid w:val="00C20FE6"/>
    <w:rsid w:val="00C224EE"/>
    <w:rsid w:val="00C22A01"/>
    <w:rsid w:val="00C42FD7"/>
    <w:rsid w:val="00C45512"/>
    <w:rsid w:val="00C46E27"/>
    <w:rsid w:val="00C61218"/>
    <w:rsid w:val="00C61D21"/>
    <w:rsid w:val="00CA2F5D"/>
    <w:rsid w:val="00CF606C"/>
    <w:rsid w:val="00CF76B7"/>
    <w:rsid w:val="00D32C01"/>
    <w:rsid w:val="00D36B15"/>
    <w:rsid w:val="00D45E2E"/>
    <w:rsid w:val="00D57760"/>
    <w:rsid w:val="00D634EC"/>
    <w:rsid w:val="00D867BE"/>
    <w:rsid w:val="00DA4007"/>
    <w:rsid w:val="00DA5E4A"/>
    <w:rsid w:val="00DA7A29"/>
    <w:rsid w:val="00DD10E2"/>
    <w:rsid w:val="00DD2DB8"/>
    <w:rsid w:val="00DD3420"/>
    <w:rsid w:val="00DE567F"/>
    <w:rsid w:val="00E00DD2"/>
    <w:rsid w:val="00E033E0"/>
    <w:rsid w:val="00E212B6"/>
    <w:rsid w:val="00E23C2C"/>
    <w:rsid w:val="00E26CF0"/>
    <w:rsid w:val="00E328C9"/>
    <w:rsid w:val="00E43590"/>
    <w:rsid w:val="00E44843"/>
    <w:rsid w:val="00E51D8E"/>
    <w:rsid w:val="00E6316D"/>
    <w:rsid w:val="00E75F2D"/>
    <w:rsid w:val="00E76DFA"/>
    <w:rsid w:val="00E85A7C"/>
    <w:rsid w:val="00EA2CD5"/>
    <w:rsid w:val="00EC4982"/>
    <w:rsid w:val="00EF7F66"/>
    <w:rsid w:val="00F179AE"/>
    <w:rsid w:val="00F213B4"/>
    <w:rsid w:val="00F52B18"/>
    <w:rsid w:val="00F544A1"/>
    <w:rsid w:val="00F5478D"/>
    <w:rsid w:val="00F573F8"/>
    <w:rsid w:val="00F85629"/>
    <w:rsid w:val="00FA754D"/>
    <w:rsid w:val="00FD4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D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6DF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DA5E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85C3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5">
    <w:name w:val="Hyperlink"/>
    <w:basedOn w:val="a0"/>
    <w:rsid w:val="00B81565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2029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fin_lezina</dc:creator>
  <cp:lastModifiedBy>fin_obitockaya</cp:lastModifiedBy>
  <cp:revision>123</cp:revision>
  <cp:lastPrinted>2022-06-28T13:31:00Z</cp:lastPrinted>
  <dcterms:created xsi:type="dcterms:W3CDTF">2021-02-15T07:21:00Z</dcterms:created>
  <dcterms:modified xsi:type="dcterms:W3CDTF">2022-06-28T13:36:00Z</dcterms:modified>
</cp:coreProperties>
</file>